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B0F7" w14:textId="3215D755" w:rsidR="00BC21E1" w:rsidRPr="00BC21E1" w:rsidRDefault="00D06DD2" w:rsidP="00BC21E1">
      <w:pPr>
        <w:rPr>
          <w:rFonts w:ascii="Arial Narrow" w:hAnsi="Arial Narrow"/>
          <w:b/>
          <w:bCs/>
          <w:color w:val="000000" w:themeColor="text1"/>
        </w:rPr>
      </w:pPr>
      <w:r w:rsidRPr="00BC21E1">
        <w:rPr>
          <w:rFonts w:ascii="Arial Narrow" w:hAnsi="Arial Narrow"/>
          <w:b/>
          <w:bCs/>
        </w:rPr>
        <w:t xml:space="preserve">Nazwa realizacji: </w:t>
      </w:r>
      <w:r w:rsidR="00BC21E1" w:rsidRPr="00BC21E1">
        <w:rPr>
          <w:rFonts w:ascii="Arial Narrow" w:hAnsi="Arial Narrow"/>
          <w:b/>
          <w:bCs/>
          <w:color w:val="000000" w:themeColor="text1"/>
        </w:rPr>
        <w:t>ZACHWYT W MOSIĄDZU</w:t>
      </w:r>
    </w:p>
    <w:p w14:paraId="2B1ABC7D" w14:textId="77777777" w:rsidR="00BC21E1" w:rsidRPr="00BC21E1" w:rsidRDefault="00BC21E1" w:rsidP="00BC21E1">
      <w:pPr>
        <w:rPr>
          <w:rFonts w:ascii="Arial Narrow" w:hAnsi="Arial Narrow"/>
          <w:color w:val="000000" w:themeColor="text1"/>
        </w:rPr>
      </w:pPr>
      <w:r w:rsidRPr="00BC21E1">
        <w:rPr>
          <w:rFonts w:ascii="Arial Narrow" w:hAnsi="Arial Narrow"/>
          <w:color w:val="000000" w:themeColor="text1"/>
        </w:rPr>
        <w:t>Harmonijne połączenia to nie wynik przypadku. I chociaż każdy z elementów reprezentuje osobny styl oraz unikalny kod, całość tworzy spójny obraz – rozmyślny efekt pracy inżyniera-artysty. Eklektyzm w nowoczesnym wydaniu przejawia się w zespoleniu form, barw i materiałów. Symetrię pionowych linii przełamuje wzór jodły, a swobodnie biegnące użyłkowanie płytek z motywem marmuru nadaje lekkość geometrii zabudowy. Kompozycja barw też nie jest oczywista. Pudrowe beże, szarości i morska zieleń z palety malarskiej trafiły wprost na fronty, ściany i dodatki. Główną postacią planu jest mosiądz, bez którego obraz ten nie byłby kompletny. Z pozycji drugoplanowej awansuje do roli tytułowego bohatera. Uchwycony w detalu wydobywa prawdziwy charakter wnętrza – jego urok, elegancję i wysmakowaną harmonię.</w:t>
      </w:r>
    </w:p>
    <w:p w14:paraId="3BBDC933" w14:textId="77777777" w:rsidR="00BC21E1" w:rsidRPr="00BC21E1" w:rsidRDefault="00BC21E1" w:rsidP="00BC21E1">
      <w:pPr>
        <w:rPr>
          <w:rFonts w:ascii="Arial Narrow" w:hAnsi="Arial Narrow"/>
          <w:color w:val="000000" w:themeColor="text1"/>
        </w:rPr>
      </w:pPr>
      <w:r w:rsidRPr="00BC21E1">
        <w:rPr>
          <w:rFonts w:ascii="Arial Narrow" w:hAnsi="Arial Narrow"/>
          <w:color w:val="000000" w:themeColor="text1"/>
        </w:rPr>
        <w:t>Styl aranżacji nawiązuje do estetyki retro, ale zakotwiczony jest we współczesności. Ta reprezentowana jest przez funkcjonalność zastosowanych rozwiązań i technologię. Hol skrywa wiele tajemnic – przejście do sypialni za niewidocznymi drzwiami, do strefy SPA – za lustrzaną taflą. W zakamarkach schowało się oświetlenie, w łazience podtynkowe radio.</w:t>
      </w:r>
    </w:p>
    <w:p w14:paraId="7ADC6F6F" w14:textId="77777777" w:rsidR="00BC21E1" w:rsidRPr="00BC21E1" w:rsidRDefault="00BC21E1" w:rsidP="00BC21E1">
      <w:pPr>
        <w:rPr>
          <w:rFonts w:ascii="Arial Narrow" w:hAnsi="Arial Narrow"/>
          <w:color w:val="000000" w:themeColor="text1"/>
        </w:rPr>
      </w:pPr>
      <w:r w:rsidRPr="00BC21E1">
        <w:rPr>
          <w:rFonts w:ascii="Arial Narrow" w:hAnsi="Arial Narrow"/>
          <w:color w:val="000000" w:themeColor="text1"/>
        </w:rPr>
        <w:t>Estetyka vintage idzie z duchem czasów. Towarzyszy jej spójność, nowoczesność i funkcjonalność. Nie ma tu miejsca na przypadki. Wszystko jest dobrze zaplanowane i zgodne z zamysłem autora.</w:t>
      </w:r>
    </w:p>
    <w:p w14:paraId="75ABE138" w14:textId="77777777" w:rsidR="00BC21E1" w:rsidRPr="00BC21E1" w:rsidRDefault="00BC21E1" w:rsidP="00BC21E1">
      <w:pPr>
        <w:rPr>
          <w:rFonts w:ascii="Arial Narrow" w:hAnsi="Arial Narrow"/>
          <w:b/>
          <w:bCs/>
          <w:color w:val="000000" w:themeColor="text1"/>
        </w:rPr>
      </w:pPr>
      <w:r w:rsidRPr="00BC21E1">
        <w:rPr>
          <w:rFonts w:ascii="Arial Narrow" w:hAnsi="Arial Narrow"/>
          <w:b/>
          <w:bCs/>
          <w:color w:val="000000" w:themeColor="text1"/>
        </w:rPr>
        <w:t xml:space="preserve">Metryczka: </w:t>
      </w:r>
    </w:p>
    <w:p w14:paraId="5DEC10C3" w14:textId="77777777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  <w:color w:val="000000" w:themeColor="text1"/>
        </w:rPr>
        <w:t xml:space="preserve">Lokalizacja: </w:t>
      </w:r>
      <w:r w:rsidRPr="00BC21E1">
        <w:rPr>
          <w:rFonts w:ascii="Arial Narrow" w:hAnsi="Arial Narrow"/>
        </w:rPr>
        <w:t>Warszawa, Mokotów, inwestycja – W52</w:t>
      </w:r>
    </w:p>
    <w:p w14:paraId="444BE693" w14:textId="77777777" w:rsidR="00BC21E1" w:rsidRPr="00BC21E1" w:rsidRDefault="00BC21E1" w:rsidP="00BC21E1">
      <w:pPr>
        <w:rPr>
          <w:rFonts w:ascii="Arial Narrow" w:hAnsi="Arial Narrow" w:cstheme="minorHAnsi"/>
          <w:color w:val="000000" w:themeColor="text1"/>
        </w:rPr>
      </w:pPr>
      <w:r w:rsidRPr="00BC21E1">
        <w:rPr>
          <w:rFonts w:ascii="Arial Narrow" w:hAnsi="Arial Narrow"/>
          <w:color w:val="000000" w:themeColor="text1"/>
        </w:rPr>
        <w:t>Powierzchnia mieszkania: 40.38 m</w:t>
      </w:r>
      <w:r w:rsidRPr="00BC21E1">
        <w:rPr>
          <w:rFonts w:ascii="Arial Narrow" w:hAnsi="Arial Narrow" w:cstheme="minorHAnsi"/>
          <w:color w:val="000000" w:themeColor="text1"/>
        </w:rPr>
        <w:t>²</w:t>
      </w:r>
    </w:p>
    <w:p w14:paraId="2ED97829" w14:textId="77777777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 w:cstheme="minorHAnsi"/>
          <w:color w:val="000000" w:themeColor="text1"/>
        </w:rPr>
        <w:t>Poziom: mieszkanie jednokondygnacyjne</w:t>
      </w:r>
    </w:p>
    <w:p w14:paraId="67E37FCE" w14:textId="77777777" w:rsidR="00BC21E1" w:rsidRPr="00BC21E1" w:rsidRDefault="00BC21E1" w:rsidP="00BC21E1">
      <w:pPr>
        <w:rPr>
          <w:rFonts w:ascii="Arial Narrow" w:hAnsi="Arial Narrow" w:cstheme="minorHAnsi"/>
          <w:color w:val="000000" w:themeColor="text1"/>
        </w:rPr>
      </w:pPr>
      <w:r w:rsidRPr="00BC21E1">
        <w:rPr>
          <w:rFonts w:ascii="Arial Narrow" w:hAnsi="Arial Narrow"/>
        </w:rPr>
        <w:t>Pomieszczenia:</w:t>
      </w:r>
      <w:r w:rsidRPr="00BC21E1">
        <w:rPr>
          <w:rFonts w:ascii="Arial Narrow" w:hAnsi="Arial Narrow" w:cstheme="minorHAnsi"/>
          <w:color w:val="000000" w:themeColor="text1"/>
        </w:rPr>
        <w:t xml:space="preserve"> salon z aneksem kuchennym, łazienka, sypialnia, hol</w:t>
      </w:r>
    </w:p>
    <w:p w14:paraId="1DAAE38B" w14:textId="77777777" w:rsidR="00BC21E1" w:rsidRPr="00BC21E1" w:rsidRDefault="00BC21E1" w:rsidP="00BC21E1">
      <w:pPr>
        <w:rPr>
          <w:rFonts w:ascii="Arial Narrow" w:hAnsi="Arial Narrow"/>
          <w:color w:val="000000" w:themeColor="text1"/>
        </w:rPr>
      </w:pPr>
      <w:r w:rsidRPr="00BC21E1">
        <w:rPr>
          <w:rFonts w:ascii="Arial Narrow" w:hAnsi="Arial Narrow"/>
        </w:rPr>
        <w:t>Przeznaczenie: dla singla lub pary</w:t>
      </w:r>
    </w:p>
    <w:p w14:paraId="3FE81FF1" w14:textId="77777777" w:rsidR="00BC21E1" w:rsidRPr="00BC21E1" w:rsidRDefault="00BC21E1" w:rsidP="00BC21E1">
      <w:pPr>
        <w:rPr>
          <w:rFonts w:ascii="Arial Narrow" w:hAnsi="Arial Narrow"/>
          <w:b/>
          <w:bCs/>
          <w:color w:val="000000" w:themeColor="text1"/>
        </w:rPr>
      </w:pPr>
      <w:r w:rsidRPr="00BC21E1">
        <w:rPr>
          <w:rFonts w:ascii="Arial Narrow" w:hAnsi="Arial Narrow"/>
          <w:b/>
          <w:bCs/>
          <w:color w:val="000000" w:themeColor="text1"/>
        </w:rPr>
        <w:t>Założenia:</w:t>
      </w:r>
    </w:p>
    <w:p w14:paraId="471E2F3A" w14:textId="56CCFBC1" w:rsidR="00BC21E1" w:rsidRPr="00BC21E1" w:rsidRDefault="00BC21E1" w:rsidP="00BC21E1">
      <w:pPr>
        <w:rPr>
          <w:rFonts w:ascii="Arial Narrow" w:hAnsi="Arial Narrow"/>
          <w:color w:val="000000" w:themeColor="text1"/>
        </w:rPr>
      </w:pPr>
      <w:r w:rsidRPr="00BC21E1">
        <w:rPr>
          <w:rFonts w:ascii="Arial Narrow" w:hAnsi="Arial Narrow"/>
          <w:color w:val="000000" w:themeColor="text1"/>
        </w:rPr>
        <w:t>Mieszkanie pod wynajem, nowoczesne, ale spójne i przytulne, wpisujące się we współczesne trendy, oryginalny design, proste linie, konsekwencja w projektowaniu, spójność aranżacyjna pomieszczeń (mosiężne dodatki, jodełka, kolor fornirów, pionowe pasy dekoracyjne, kolor morskiej zieleni</w:t>
      </w:r>
      <w:r>
        <w:rPr>
          <w:rFonts w:ascii="Arial Narrow" w:hAnsi="Arial Narrow"/>
          <w:color w:val="000000" w:themeColor="text1"/>
        </w:rPr>
        <w:t>).</w:t>
      </w:r>
    </w:p>
    <w:p w14:paraId="6C069344" w14:textId="77777777" w:rsidR="00BC21E1" w:rsidRPr="00BC21E1" w:rsidRDefault="00BC21E1" w:rsidP="00BC21E1">
      <w:pPr>
        <w:rPr>
          <w:rFonts w:ascii="Arial Narrow" w:hAnsi="Arial Narrow"/>
          <w:color w:val="000000" w:themeColor="text1"/>
        </w:rPr>
      </w:pPr>
      <w:r w:rsidRPr="00BC21E1">
        <w:rPr>
          <w:rFonts w:ascii="Arial Narrow" w:hAnsi="Arial Narrow"/>
          <w:b/>
          <w:bCs/>
          <w:color w:val="000000" w:themeColor="text1"/>
        </w:rPr>
        <w:t>Wyzwania:</w:t>
      </w:r>
    </w:p>
    <w:p w14:paraId="534C97AE" w14:textId="77777777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</w:rPr>
        <w:t>Zapewnienie funkcjonalności połączonej przestrzeni (salon z aneksem), zachowanie odpowiedniej komunikacji w niewielkiej przestrzeni z dużą ilością miejsca do przechowywania</w:t>
      </w:r>
    </w:p>
    <w:p w14:paraId="3C63D157" w14:textId="77777777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  <w:b/>
          <w:bCs/>
          <w:color w:val="000000" w:themeColor="text1"/>
        </w:rPr>
        <w:t>Interesujące rozwiązania:</w:t>
      </w:r>
      <w:r w:rsidRPr="00BC21E1">
        <w:rPr>
          <w:rFonts w:ascii="Arial Narrow" w:hAnsi="Arial Narrow"/>
        </w:rPr>
        <w:t xml:space="preserve"> </w:t>
      </w:r>
    </w:p>
    <w:p w14:paraId="5C62DC5B" w14:textId="10E30C68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</w:rPr>
        <w:t>Mosiężne detale, uchwyty, jodełka na podłodze, drewniane lite fronty frezowane w jodełkę, pionowe listwy dekoracyjne, drzwi do sypialni ukryte i malowane na kolor ściany, ukryte drzwi do łazienki i ściana dookoła nich – wszystko wykończone lustrem, pralka i suszarka w fornirowanej szafie w holu –</w:t>
      </w:r>
      <w:r>
        <w:rPr>
          <w:rFonts w:ascii="Arial Narrow" w:hAnsi="Arial Narrow"/>
        </w:rPr>
        <w:t xml:space="preserve"> </w:t>
      </w:r>
      <w:r w:rsidRPr="00BC21E1">
        <w:rPr>
          <w:rFonts w:ascii="Arial Narrow" w:hAnsi="Arial Narrow"/>
        </w:rPr>
        <w:t xml:space="preserve">pionowy pasek LED jako światło </w:t>
      </w:r>
      <w:r w:rsidRPr="00BC21E1">
        <w:rPr>
          <w:rFonts w:ascii="Arial Narrow" w:hAnsi="Arial Narrow"/>
        </w:rPr>
        <w:lastRenderedPageBreak/>
        <w:t xml:space="preserve">nocne, nad szafą gospodarczą i lodówką ukryta klimatyzacja. W łazience radio podtynkowe, oświetlenie LED pod szafką i lustrem. </w:t>
      </w:r>
    </w:p>
    <w:p w14:paraId="57AC8286" w14:textId="77777777" w:rsidR="00BC21E1" w:rsidRPr="00BC21E1" w:rsidRDefault="00BC21E1" w:rsidP="00BC21E1">
      <w:pPr>
        <w:rPr>
          <w:rFonts w:ascii="Arial Narrow" w:hAnsi="Arial Narrow"/>
          <w:b/>
          <w:bCs/>
        </w:rPr>
      </w:pPr>
      <w:r w:rsidRPr="00BC21E1">
        <w:rPr>
          <w:rFonts w:ascii="Arial Narrow" w:hAnsi="Arial Narrow"/>
          <w:b/>
          <w:bCs/>
        </w:rPr>
        <w:t>POMIESZCZENIA:</w:t>
      </w:r>
    </w:p>
    <w:p w14:paraId="10182500" w14:textId="77777777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</w:rPr>
        <w:t>KUCHNIA:</w:t>
      </w:r>
    </w:p>
    <w:p w14:paraId="64041D70" w14:textId="77777777" w:rsidR="00BC21E1" w:rsidRPr="00BC21E1" w:rsidRDefault="00BC21E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aneks kuchenny</w:t>
      </w:r>
    </w:p>
    <w:p w14:paraId="0CEA34AC" w14:textId="77777777" w:rsidR="00BC21E1" w:rsidRPr="00BC21E1" w:rsidRDefault="00BC21E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pudrowe odcienie</w:t>
      </w:r>
    </w:p>
    <w:p w14:paraId="0FF35BF1" w14:textId="77777777" w:rsidR="00BC21E1" w:rsidRPr="00BC21E1" w:rsidRDefault="00BC21E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fragment ściany z panelami w kolorze głęboki morski</w:t>
      </w:r>
    </w:p>
    <w:p w14:paraId="061ADB89" w14:textId="77777777" w:rsidR="00BC21E1" w:rsidRPr="00BC21E1" w:rsidRDefault="00BC21E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fronty szafek górnych ze wzorem jodły</w:t>
      </w:r>
    </w:p>
    <w:p w14:paraId="4F64C5F9" w14:textId="77777777" w:rsidR="00BC21E1" w:rsidRPr="00BC21E1" w:rsidRDefault="00BC21E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płytki z motywem marmuru</w:t>
      </w:r>
    </w:p>
    <w:p w14:paraId="680BCBEE" w14:textId="77777777" w:rsidR="00BC21E1" w:rsidRPr="00BC21E1" w:rsidRDefault="00BC21E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nowoczesne lampy</w:t>
      </w:r>
    </w:p>
    <w:p w14:paraId="279B4793" w14:textId="77777777" w:rsidR="00BC21E1" w:rsidRPr="00BC21E1" w:rsidRDefault="00BC21E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pionowe uchwyty szafek</w:t>
      </w:r>
    </w:p>
    <w:p w14:paraId="0B158B47" w14:textId="77777777" w:rsidR="00BC21E1" w:rsidRPr="00BC21E1" w:rsidRDefault="00BC21E1" w:rsidP="00BC21E1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złote detale – dekoracje, akcesoria, lampy, uchwyty</w:t>
      </w:r>
    </w:p>
    <w:p w14:paraId="548CD119" w14:textId="77777777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</w:rPr>
        <w:t>SALON:</w:t>
      </w:r>
    </w:p>
    <w:p w14:paraId="301A2F98" w14:textId="77777777" w:rsidR="00BC21E1" w:rsidRPr="00BC21E1" w:rsidRDefault="00BC21E1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salon z aneksem kuchennym</w:t>
      </w:r>
    </w:p>
    <w:p w14:paraId="77A0B4F4" w14:textId="77777777" w:rsidR="00BC21E1" w:rsidRPr="00BC21E1" w:rsidRDefault="00BC21E1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beże, biel, głęboki morski</w:t>
      </w:r>
    </w:p>
    <w:p w14:paraId="6B4AF391" w14:textId="77777777" w:rsidR="00BC21E1" w:rsidRPr="00BC21E1" w:rsidRDefault="00BC21E1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strefa wypoczynku z wygodną kanapą i TV</w:t>
      </w:r>
    </w:p>
    <w:p w14:paraId="356EF67D" w14:textId="77777777" w:rsidR="00BC21E1" w:rsidRPr="00BC21E1" w:rsidRDefault="00BC21E1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ciekawa ściana z pionowymi panelami</w:t>
      </w:r>
    </w:p>
    <w:p w14:paraId="7CF2FA24" w14:textId="77777777" w:rsidR="00BC21E1" w:rsidRPr="00BC21E1" w:rsidRDefault="00BC21E1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jadalnia – okrągły stolik na masywnym słupku, tapicerowane krzesła</w:t>
      </w:r>
    </w:p>
    <w:p w14:paraId="10732407" w14:textId="77777777" w:rsidR="00BC21E1" w:rsidRPr="00BC21E1" w:rsidRDefault="00BC21E1" w:rsidP="00BC21E1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nowoczesne, złote lampy</w:t>
      </w:r>
    </w:p>
    <w:p w14:paraId="2C39D837" w14:textId="77777777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</w:rPr>
        <w:t>ŁAZIENKA:</w:t>
      </w:r>
    </w:p>
    <w:p w14:paraId="28E5DFAE" w14:textId="77777777" w:rsidR="00BC21E1" w:rsidRPr="00BC21E1" w:rsidRDefault="00BC21E1" w:rsidP="00BC21E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niewielka łazienka</w:t>
      </w:r>
    </w:p>
    <w:p w14:paraId="15C2D30E" w14:textId="77777777" w:rsidR="00BC21E1" w:rsidRPr="00BC21E1" w:rsidRDefault="00BC21E1" w:rsidP="00BC21E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płytki z motywem marmuru z usłojeniem w odcieniu złotym</w:t>
      </w:r>
    </w:p>
    <w:p w14:paraId="6E278671" w14:textId="77777777" w:rsidR="00BC21E1" w:rsidRPr="00BC21E1" w:rsidRDefault="00BC21E1" w:rsidP="00BC21E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wanna z parawanem</w:t>
      </w:r>
    </w:p>
    <w:p w14:paraId="7D5D8C64" w14:textId="77777777" w:rsidR="00BC21E1" w:rsidRPr="00BC21E1" w:rsidRDefault="00BC21E1" w:rsidP="00BC21E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umywalka z szafką</w:t>
      </w:r>
    </w:p>
    <w:p w14:paraId="08DFD589" w14:textId="77777777" w:rsidR="00BC21E1" w:rsidRPr="00BC21E1" w:rsidRDefault="00BC21E1" w:rsidP="00BC21E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toaleta</w:t>
      </w:r>
    </w:p>
    <w:p w14:paraId="0E0FB054" w14:textId="77777777" w:rsidR="00BC21E1" w:rsidRPr="00BC21E1" w:rsidRDefault="00BC21E1" w:rsidP="00BC21E1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podtynkowe radio</w:t>
      </w:r>
    </w:p>
    <w:p w14:paraId="0AEC4BE7" w14:textId="77777777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</w:rPr>
        <w:t>SYPIALNIA:</w:t>
      </w:r>
    </w:p>
    <w:p w14:paraId="7E5D772B" w14:textId="77777777" w:rsidR="00BC21E1" w:rsidRPr="00BC21E1" w:rsidRDefault="00BC21E1" w:rsidP="00BC21E1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 w:rsidRPr="00BC21E1">
        <w:rPr>
          <w:rFonts w:ascii="Arial Narrow" w:hAnsi="Arial Narrow"/>
          <w:color w:val="000000" w:themeColor="text1"/>
        </w:rPr>
        <w:t>przejście do sypialni za niewidocznymi drzwiami</w:t>
      </w:r>
      <w:r w:rsidRPr="00BC21E1">
        <w:rPr>
          <w:rFonts w:ascii="Arial Narrow" w:hAnsi="Arial Narrow"/>
        </w:rPr>
        <w:t xml:space="preserve"> </w:t>
      </w:r>
    </w:p>
    <w:p w14:paraId="62B1AE05" w14:textId="77777777" w:rsidR="00BC21E1" w:rsidRPr="00BC21E1" w:rsidRDefault="00BC21E1" w:rsidP="00BC21E1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duże, komfortowe łóżko z tapicerowanym wezgłowiem</w:t>
      </w:r>
    </w:p>
    <w:p w14:paraId="556DEA54" w14:textId="77777777" w:rsidR="00BC21E1" w:rsidRPr="00BC21E1" w:rsidRDefault="00BC21E1" w:rsidP="00BC21E1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kolorystyka: szarości, beże, musztardowy, głęboki morski</w:t>
      </w:r>
    </w:p>
    <w:p w14:paraId="74C383A9" w14:textId="77777777" w:rsidR="00BC21E1" w:rsidRPr="00BC21E1" w:rsidRDefault="00BC21E1" w:rsidP="00BC21E1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ciekawa ściana w kolorze z pionowymi panelami</w:t>
      </w:r>
    </w:p>
    <w:p w14:paraId="0B9EE0DC" w14:textId="77777777" w:rsidR="00BC21E1" w:rsidRPr="00BC21E1" w:rsidRDefault="00BC21E1" w:rsidP="00BC21E1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pojemna szafa z szarym frontem</w:t>
      </w:r>
    </w:p>
    <w:p w14:paraId="69251224" w14:textId="77777777" w:rsidR="00BC21E1" w:rsidRPr="00BC21E1" w:rsidRDefault="00BC21E1" w:rsidP="00BC21E1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oświetlenie za karniszem</w:t>
      </w:r>
    </w:p>
    <w:p w14:paraId="4E35CE16" w14:textId="77777777" w:rsidR="00BC21E1" w:rsidRPr="00BC21E1" w:rsidRDefault="00BC21E1" w:rsidP="00BC21E1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złote akcenty – uchwyty, lampki</w:t>
      </w:r>
    </w:p>
    <w:p w14:paraId="01300820" w14:textId="77777777" w:rsidR="00BC21E1" w:rsidRPr="00BC21E1" w:rsidRDefault="00BC21E1" w:rsidP="00BC21E1">
      <w:pPr>
        <w:rPr>
          <w:rFonts w:ascii="Arial Narrow" w:hAnsi="Arial Narrow"/>
        </w:rPr>
      </w:pPr>
      <w:r w:rsidRPr="00BC21E1">
        <w:rPr>
          <w:rFonts w:ascii="Arial Narrow" w:hAnsi="Arial Narrow"/>
        </w:rPr>
        <w:t>HOL:</w:t>
      </w:r>
    </w:p>
    <w:p w14:paraId="63745E2E" w14:textId="77777777" w:rsidR="00BC21E1" w:rsidRPr="00BC21E1" w:rsidRDefault="00BC21E1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zabudowa meblowa z dużą ilością miejsca do przechowywania</w:t>
      </w:r>
    </w:p>
    <w:p w14:paraId="024DFB85" w14:textId="77777777" w:rsidR="00BC21E1" w:rsidRPr="00BC21E1" w:rsidRDefault="00BC21E1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lastRenderedPageBreak/>
        <w:t>lustra powiększające przestrzeń</w:t>
      </w:r>
    </w:p>
    <w:p w14:paraId="04B6CF39" w14:textId="77777777" w:rsidR="00BC21E1" w:rsidRPr="00BC21E1" w:rsidRDefault="00BC21E1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ukryte drzwi do łazienki i ściana dookoła nich – wszystko wykończone lustrem</w:t>
      </w:r>
    </w:p>
    <w:p w14:paraId="74387022" w14:textId="77777777" w:rsidR="00BC21E1" w:rsidRPr="00BC21E1" w:rsidRDefault="00BC21E1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 xml:space="preserve">pralka i suszarka w fornirowanej szafie </w:t>
      </w:r>
    </w:p>
    <w:p w14:paraId="3432C28D" w14:textId="77777777" w:rsidR="00BC21E1" w:rsidRPr="00BC21E1" w:rsidRDefault="00BC21E1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pionowy pasek LED jako światło nocne</w:t>
      </w:r>
    </w:p>
    <w:p w14:paraId="1A5E6FAB" w14:textId="77777777" w:rsidR="00BC21E1" w:rsidRPr="00BC21E1" w:rsidRDefault="00BC21E1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jedna szafa na ubrania wierzchnie i buty, druga szafa gospodarcza</w:t>
      </w:r>
    </w:p>
    <w:p w14:paraId="33EEC1CC" w14:textId="77777777" w:rsidR="00BC21E1" w:rsidRPr="00BC21E1" w:rsidRDefault="00BC21E1" w:rsidP="00BC21E1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 w:rsidRPr="00BC21E1">
        <w:rPr>
          <w:rFonts w:ascii="Arial Narrow" w:hAnsi="Arial Narrow"/>
        </w:rPr>
        <w:t>nad szafą gospodarczą i lodówką ukryta klimatyzacja</w:t>
      </w:r>
    </w:p>
    <w:p w14:paraId="4B2E0428" w14:textId="698D7E4E" w:rsidR="000D0764" w:rsidRPr="00BC21E1" w:rsidRDefault="000D0764" w:rsidP="00BC21E1">
      <w:pPr>
        <w:rPr>
          <w:rFonts w:ascii="Arial Narrow" w:hAnsi="Arial Narrow"/>
          <w:b/>
          <w:bCs/>
          <w:color w:val="000000" w:themeColor="text1"/>
        </w:rPr>
      </w:pPr>
    </w:p>
    <w:p w14:paraId="14BAC02B" w14:textId="77777777" w:rsidR="008102E2" w:rsidRPr="00BC21E1" w:rsidRDefault="008102E2" w:rsidP="00D06DD2">
      <w:pPr>
        <w:rPr>
          <w:rFonts w:ascii="Arial Narrow" w:hAnsi="Arial Narrow"/>
        </w:rPr>
      </w:pPr>
    </w:p>
    <w:sectPr w:rsidR="008102E2" w:rsidRPr="00BC21E1" w:rsidSect="00E47245">
      <w:headerReference w:type="default" r:id="rId7"/>
      <w:footerReference w:type="default" r:id="rId8"/>
      <w:pgSz w:w="11906" w:h="16838"/>
      <w:pgMar w:top="1417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8DCB" w14:textId="77777777" w:rsidR="00C77075" w:rsidRDefault="00C77075" w:rsidP="002B1B12">
      <w:pPr>
        <w:spacing w:after="0" w:line="240" w:lineRule="auto"/>
      </w:pPr>
      <w:r>
        <w:separator/>
      </w:r>
    </w:p>
  </w:endnote>
  <w:endnote w:type="continuationSeparator" w:id="0">
    <w:p w14:paraId="049605F6" w14:textId="77777777" w:rsidR="00C77075" w:rsidRDefault="00C77075" w:rsidP="002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7338"/>
      <w:gridCol w:w="1874"/>
    </w:tblGrid>
    <w:tr w:rsidR="002B1B12" w:rsidRPr="00CC769F" w14:paraId="31662CBF" w14:textId="77777777" w:rsidTr="00CC769F">
      <w:tc>
        <w:tcPr>
          <w:tcW w:w="7338" w:type="dxa"/>
        </w:tcPr>
        <w:p w14:paraId="1CD45640" w14:textId="77777777" w:rsidR="00CC769F" w:rsidRDefault="00CC769F">
          <w:pPr>
            <w:pStyle w:val="Stopka"/>
            <w:rPr>
              <w:lang w:val="en-US"/>
            </w:rPr>
          </w:pPr>
        </w:p>
        <w:p w14:paraId="18FD9697" w14:textId="176AD772" w:rsidR="00CC769F" w:rsidRPr="00D06DD2" w:rsidRDefault="00D06DD2">
          <w:pPr>
            <w:pStyle w:val="Stopka"/>
            <w:rPr>
              <w:rFonts w:ascii="Arial Narrow" w:hAnsi="Arial Narrow" w:cs="Open Sans"/>
              <w:sz w:val="20"/>
            </w:rPr>
          </w:pPr>
          <w:r w:rsidRPr="00D06DD2">
            <w:rPr>
              <w:rFonts w:ascii="Arial Narrow" w:hAnsi="Arial Narrow" w:cs="Open Sans"/>
              <w:sz w:val="20"/>
            </w:rPr>
            <w:t>Biuro prasowe KODO Projekty i Realizacje Wnętrz</w:t>
          </w:r>
          <w:r w:rsidR="00CC769F" w:rsidRPr="00D06DD2">
            <w:rPr>
              <w:rFonts w:ascii="Arial Narrow" w:hAnsi="Arial Narrow" w:cs="Open Sans"/>
              <w:sz w:val="20"/>
            </w:rPr>
            <w:t xml:space="preserve">: </w:t>
          </w:r>
        </w:p>
        <w:p w14:paraId="5386E151" w14:textId="6E1F67B0" w:rsidR="00CC769F" w:rsidRPr="00D06DD2" w:rsidRDefault="00FE2EC1">
          <w:pPr>
            <w:pStyle w:val="Stopka"/>
          </w:pPr>
          <w:r w:rsidRPr="00D06DD2">
            <w:rPr>
              <w:rFonts w:ascii="Arial Narrow" w:hAnsi="Arial Narrow" w:cs="Open Sans"/>
              <w:sz w:val="20"/>
            </w:rPr>
            <w:t xml:space="preserve">Justyna Kiejza, </w:t>
          </w:r>
          <w:r w:rsidR="00D06DD2">
            <w:rPr>
              <w:rFonts w:ascii="Arial Narrow" w:hAnsi="Arial Narrow" w:cs="Open Sans"/>
              <w:sz w:val="20"/>
            </w:rPr>
            <w:t>pr@kodo.pl</w:t>
          </w:r>
          <w:r w:rsidR="00CC769F" w:rsidRPr="00D06DD2">
            <w:rPr>
              <w:rFonts w:ascii="Arial Narrow" w:hAnsi="Arial Narrow" w:cs="Open Sans"/>
              <w:sz w:val="20"/>
            </w:rPr>
            <w:t>, tel. 605 740 857</w:t>
          </w:r>
        </w:p>
      </w:tc>
      <w:tc>
        <w:tcPr>
          <w:tcW w:w="1874" w:type="dxa"/>
        </w:tcPr>
        <w:p w14:paraId="787EBEAF" w14:textId="77777777" w:rsidR="002B1B12" w:rsidRPr="00CC769F" w:rsidRDefault="00CC769F" w:rsidP="00CC769F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2D38E5A" wp14:editId="3908FF6B">
                <wp:extent cx="1047750" cy="716787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252" cy="72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F67E4" w14:textId="77777777" w:rsidR="002B1B12" w:rsidRPr="00CC769F" w:rsidRDefault="002B1B12" w:rsidP="00E472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F671" w14:textId="77777777" w:rsidR="00C77075" w:rsidRDefault="00C77075" w:rsidP="002B1B12">
      <w:pPr>
        <w:spacing w:after="0" w:line="240" w:lineRule="auto"/>
      </w:pPr>
      <w:r>
        <w:separator/>
      </w:r>
    </w:p>
  </w:footnote>
  <w:footnote w:type="continuationSeparator" w:id="0">
    <w:p w14:paraId="722D5225" w14:textId="77777777" w:rsidR="00C77075" w:rsidRDefault="00C77075" w:rsidP="002B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01" w14:textId="1883EF9C" w:rsidR="002B1B12" w:rsidRPr="00FE2EC1" w:rsidRDefault="002B1B12">
    <w:pPr>
      <w:pStyle w:val="Nagwek"/>
      <w:rPr>
        <w:rFonts w:ascii="Open Sans" w:hAnsi="Open Sans" w:cs="Open Sans"/>
        <w:color w:val="000000" w:themeColor="text1"/>
      </w:rPr>
    </w:pPr>
    <w:r>
      <w:t xml:space="preserve">  </w:t>
    </w:r>
    <w:r w:rsidR="00FE2EC1" w:rsidRPr="00FE2EC1">
      <w:rPr>
        <w:rFonts w:ascii="Open Sans" w:hAnsi="Open Sans" w:cs="Open Sans"/>
        <w:noProof/>
        <w:color w:val="000000" w:themeColor="text1"/>
        <w:sz w:val="20"/>
        <w:lang w:eastAsia="pl-PL"/>
      </w:rPr>
      <w:drawing>
        <wp:inline distT="0" distB="0" distL="0" distR="0" wp14:anchorId="0C8E11A5" wp14:editId="4147995E">
          <wp:extent cx="839052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53" cy="8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EC1">
      <w:rPr>
        <w:rFonts w:ascii="Open Sans" w:hAnsi="Open Sans" w:cs="Open Sans"/>
        <w:color w:val="000000" w:themeColor="text1"/>
        <w:sz w:val="20"/>
      </w:rPr>
      <w:t xml:space="preserve">           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                 </w:t>
    </w:r>
    <w:r w:rsidR="00FE2EC1" w:rsidRPr="00FE2EC1">
      <w:rPr>
        <w:rFonts w:ascii="Open Sans" w:hAnsi="Open Sans" w:cs="Open Sans"/>
        <w:color w:val="000000" w:themeColor="text1"/>
        <w:sz w:val="20"/>
      </w:rPr>
      <w:t xml:space="preserve">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</w:t>
    </w:r>
    <w:r w:rsidR="00A84B19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9D17B4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B42B35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C338EE">
      <w:rPr>
        <w:rFonts w:ascii="Open Sans" w:hAnsi="Open Sans" w:cs="Open Sans"/>
        <w:color w:val="000000" w:themeColor="text1"/>
        <w:sz w:val="20"/>
      </w:rPr>
      <w:t xml:space="preserve">         </w:t>
    </w:r>
    <w:r w:rsidR="008C75A9">
      <w:rPr>
        <w:rFonts w:ascii="Open Sans" w:hAnsi="Open Sans" w:cs="Open Sans"/>
        <w:color w:val="000000" w:themeColor="text1"/>
        <w:sz w:val="20"/>
      </w:rPr>
      <w:t xml:space="preserve">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Open Sans" w:hAnsi="Open Sans" w:cs="Open Sans"/>
        <w:color w:val="000000" w:themeColor="text1"/>
        <w:sz w:val="20"/>
      </w:rPr>
      <w:t xml:space="preserve">                                      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CF2E1E">
      <w:rPr>
        <w:rFonts w:ascii="Open Sans" w:hAnsi="Open Sans" w:cs="Open Sans"/>
        <w:color w:val="000000" w:themeColor="text1"/>
        <w:sz w:val="20"/>
      </w:rPr>
      <w:t xml:space="preserve">        </w:t>
    </w:r>
    <w:r w:rsidR="0060250D">
      <w:rPr>
        <w:rFonts w:ascii="Open Sans" w:hAnsi="Open Sans" w:cs="Open Sans"/>
        <w:color w:val="000000" w:themeColor="text1"/>
        <w:sz w:val="20"/>
      </w:rPr>
      <w:t xml:space="preserve"> </w:t>
    </w:r>
    <w:r w:rsidR="00395E88">
      <w:rPr>
        <w:rFonts w:ascii="Open Sans" w:hAnsi="Open Sans" w:cs="Open Sans"/>
        <w:color w:val="000000" w:themeColor="text1"/>
        <w:sz w:val="20"/>
      </w:rPr>
      <w:t xml:space="preserve"> </w:t>
    </w:r>
    <w:r w:rsidRPr="00FE2EC1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Arial Narrow" w:hAnsi="Arial Narrow" w:cs="Open Sans"/>
        <w:color w:val="000000" w:themeColor="text1"/>
        <w:sz w:val="20"/>
      </w:rPr>
      <w:t>OPIS REALIZACJI</w:t>
    </w:r>
  </w:p>
  <w:p w14:paraId="0D67A2F0" w14:textId="77777777" w:rsidR="002B1B12" w:rsidRDefault="002B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F"/>
    <w:multiLevelType w:val="hybridMultilevel"/>
    <w:tmpl w:val="187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6DB"/>
    <w:multiLevelType w:val="hybridMultilevel"/>
    <w:tmpl w:val="5284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1BF"/>
    <w:multiLevelType w:val="hybridMultilevel"/>
    <w:tmpl w:val="6D68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9D6"/>
    <w:multiLevelType w:val="hybridMultilevel"/>
    <w:tmpl w:val="582A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BB6"/>
    <w:multiLevelType w:val="hybridMultilevel"/>
    <w:tmpl w:val="E67E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4097"/>
    <w:multiLevelType w:val="hybridMultilevel"/>
    <w:tmpl w:val="315E6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3E4B"/>
    <w:multiLevelType w:val="hybridMultilevel"/>
    <w:tmpl w:val="E614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F4FBC"/>
    <w:multiLevelType w:val="hybridMultilevel"/>
    <w:tmpl w:val="6208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020C"/>
    <w:multiLevelType w:val="hybridMultilevel"/>
    <w:tmpl w:val="52AE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4A04"/>
    <w:multiLevelType w:val="hybridMultilevel"/>
    <w:tmpl w:val="86D8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1727"/>
    <w:multiLevelType w:val="hybridMultilevel"/>
    <w:tmpl w:val="593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568F"/>
    <w:multiLevelType w:val="hybridMultilevel"/>
    <w:tmpl w:val="EFA4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6033"/>
    <w:multiLevelType w:val="hybridMultilevel"/>
    <w:tmpl w:val="800C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B205C"/>
    <w:multiLevelType w:val="hybridMultilevel"/>
    <w:tmpl w:val="5C0A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87246"/>
    <w:multiLevelType w:val="hybridMultilevel"/>
    <w:tmpl w:val="8514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B3865"/>
    <w:multiLevelType w:val="hybridMultilevel"/>
    <w:tmpl w:val="80E2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46F76"/>
    <w:multiLevelType w:val="hybridMultilevel"/>
    <w:tmpl w:val="B170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34FAE"/>
    <w:multiLevelType w:val="hybridMultilevel"/>
    <w:tmpl w:val="1900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5858"/>
    <w:multiLevelType w:val="hybridMultilevel"/>
    <w:tmpl w:val="DD5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41FE8"/>
    <w:multiLevelType w:val="hybridMultilevel"/>
    <w:tmpl w:val="6238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A7342"/>
    <w:multiLevelType w:val="hybridMultilevel"/>
    <w:tmpl w:val="FA5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20F51"/>
    <w:multiLevelType w:val="hybridMultilevel"/>
    <w:tmpl w:val="9D94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96950"/>
    <w:multiLevelType w:val="hybridMultilevel"/>
    <w:tmpl w:val="E78C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E2BA0"/>
    <w:multiLevelType w:val="hybridMultilevel"/>
    <w:tmpl w:val="8D9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A64C2"/>
    <w:multiLevelType w:val="hybridMultilevel"/>
    <w:tmpl w:val="7D9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D66ED"/>
    <w:multiLevelType w:val="hybridMultilevel"/>
    <w:tmpl w:val="A9AC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92DCE"/>
    <w:multiLevelType w:val="hybridMultilevel"/>
    <w:tmpl w:val="D7DC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F7275"/>
    <w:multiLevelType w:val="hybridMultilevel"/>
    <w:tmpl w:val="9D0A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90EDD"/>
    <w:multiLevelType w:val="hybridMultilevel"/>
    <w:tmpl w:val="BFA80E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1774346"/>
    <w:multiLevelType w:val="hybridMultilevel"/>
    <w:tmpl w:val="2D42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45D48"/>
    <w:multiLevelType w:val="hybridMultilevel"/>
    <w:tmpl w:val="B56C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65F62"/>
    <w:multiLevelType w:val="hybridMultilevel"/>
    <w:tmpl w:val="0130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D4184"/>
    <w:multiLevelType w:val="hybridMultilevel"/>
    <w:tmpl w:val="57B6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44567"/>
    <w:multiLevelType w:val="hybridMultilevel"/>
    <w:tmpl w:val="68B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F6073"/>
    <w:multiLevelType w:val="hybridMultilevel"/>
    <w:tmpl w:val="E9BC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04AE1"/>
    <w:multiLevelType w:val="hybridMultilevel"/>
    <w:tmpl w:val="B39A97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29"/>
  </w:num>
  <w:num w:numId="5">
    <w:abstractNumId w:val="14"/>
  </w:num>
  <w:num w:numId="6">
    <w:abstractNumId w:val="3"/>
  </w:num>
  <w:num w:numId="7">
    <w:abstractNumId w:val="22"/>
  </w:num>
  <w:num w:numId="8">
    <w:abstractNumId w:val="19"/>
  </w:num>
  <w:num w:numId="9">
    <w:abstractNumId w:val="24"/>
  </w:num>
  <w:num w:numId="10">
    <w:abstractNumId w:val="16"/>
  </w:num>
  <w:num w:numId="11">
    <w:abstractNumId w:val="18"/>
  </w:num>
  <w:num w:numId="12">
    <w:abstractNumId w:val="0"/>
  </w:num>
  <w:num w:numId="13">
    <w:abstractNumId w:val="25"/>
  </w:num>
  <w:num w:numId="14">
    <w:abstractNumId w:val="30"/>
  </w:num>
  <w:num w:numId="15">
    <w:abstractNumId w:val="4"/>
  </w:num>
  <w:num w:numId="16">
    <w:abstractNumId w:val="5"/>
  </w:num>
  <w:num w:numId="17">
    <w:abstractNumId w:val="8"/>
  </w:num>
  <w:num w:numId="18">
    <w:abstractNumId w:val="31"/>
  </w:num>
  <w:num w:numId="19">
    <w:abstractNumId w:val="15"/>
  </w:num>
  <w:num w:numId="20">
    <w:abstractNumId w:val="11"/>
  </w:num>
  <w:num w:numId="21">
    <w:abstractNumId w:val="34"/>
  </w:num>
  <w:num w:numId="22">
    <w:abstractNumId w:val="33"/>
  </w:num>
  <w:num w:numId="23">
    <w:abstractNumId w:val="2"/>
  </w:num>
  <w:num w:numId="24">
    <w:abstractNumId w:val="1"/>
  </w:num>
  <w:num w:numId="25">
    <w:abstractNumId w:val="17"/>
  </w:num>
  <w:num w:numId="26">
    <w:abstractNumId w:val="9"/>
  </w:num>
  <w:num w:numId="27">
    <w:abstractNumId w:val="32"/>
  </w:num>
  <w:num w:numId="28">
    <w:abstractNumId w:val="7"/>
  </w:num>
  <w:num w:numId="29">
    <w:abstractNumId w:val="35"/>
  </w:num>
  <w:num w:numId="30">
    <w:abstractNumId w:val="28"/>
  </w:num>
  <w:num w:numId="31">
    <w:abstractNumId w:val="26"/>
  </w:num>
  <w:num w:numId="32">
    <w:abstractNumId w:val="12"/>
  </w:num>
  <w:num w:numId="33">
    <w:abstractNumId w:val="6"/>
  </w:num>
  <w:num w:numId="34">
    <w:abstractNumId w:val="21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1"/>
    <w:rsid w:val="000004B9"/>
    <w:rsid w:val="000009C6"/>
    <w:rsid w:val="00003265"/>
    <w:rsid w:val="00003DE0"/>
    <w:rsid w:val="000046CA"/>
    <w:rsid w:val="00004BC5"/>
    <w:rsid w:val="00006651"/>
    <w:rsid w:val="0001218B"/>
    <w:rsid w:val="00012632"/>
    <w:rsid w:val="00015236"/>
    <w:rsid w:val="00016525"/>
    <w:rsid w:val="0001788E"/>
    <w:rsid w:val="00017E8C"/>
    <w:rsid w:val="00022457"/>
    <w:rsid w:val="000252BE"/>
    <w:rsid w:val="00026E37"/>
    <w:rsid w:val="00026F59"/>
    <w:rsid w:val="00032E20"/>
    <w:rsid w:val="000361B9"/>
    <w:rsid w:val="00037E28"/>
    <w:rsid w:val="00041E3B"/>
    <w:rsid w:val="00043193"/>
    <w:rsid w:val="00047F97"/>
    <w:rsid w:val="00050ECF"/>
    <w:rsid w:val="00052371"/>
    <w:rsid w:val="00053AE4"/>
    <w:rsid w:val="00054733"/>
    <w:rsid w:val="00055132"/>
    <w:rsid w:val="000558F1"/>
    <w:rsid w:val="00055A8D"/>
    <w:rsid w:val="00060E7D"/>
    <w:rsid w:val="00061E15"/>
    <w:rsid w:val="000629BF"/>
    <w:rsid w:val="00067CB4"/>
    <w:rsid w:val="0007164B"/>
    <w:rsid w:val="00073F79"/>
    <w:rsid w:val="00076516"/>
    <w:rsid w:val="00077A2C"/>
    <w:rsid w:val="0008199D"/>
    <w:rsid w:val="000840C0"/>
    <w:rsid w:val="00085BFB"/>
    <w:rsid w:val="0009215F"/>
    <w:rsid w:val="00092EAD"/>
    <w:rsid w:val="000953DA"/>
    <w:rsid w:val="0009797B"/>
    <w:rsid w:val="000A187D"/>
    <w:rsid w:val="000A39B4"/>
    <w:rsid w:val="000A4864"/>
    <w:rsid w:val="000A4A07"/>
    <w:rsid w:val="000A7264"/>
    <w:rsid w:val="000B275E"/>
    <w:rsid w:val="000C07B7"/>
    <w:rsid w:val="000C0E4A"/>
    <w:rsid w:val="000C78AC"/>
    <w:rsid w:val="000D0764"/>
    <w:rsid w:val="000D3AE1"/>
    <w:rsid w:val="000D62CC"/>
    <w:rsid w:val="000E1A33"/>
    <w:rsid w:val="000E3329"/>
    <w:rsid w:val="000E4824"/>
    <w:rsid w:val="000E50D1"/>
    <w:rsid w:val="000E7E00"/>
    <w:rsid w:val="000F175D"/>
    <w:rsid w:val="000F35BB"/>
    <w:rsid w:val="001002B9"/>
    <w:rsid w:val="00100A94"/>
    <w:rsid w:val="00106CB1"/>
    <w:rsid w:val="001079A0"/>
    <w:rsid w:val="001115A8"/>
    <w:rsid w:val="001119D5"/>
    <w:rsid w:val="0011325D"/>
    <w:rsid w:val="00113612"/>
    <w:rsid w:val="00113FA3"/>
    <w:rsid w:val="00122501"/>
    <w:rsid w:val="00126B02"/>
    <w:rsid w:val="00131831"/>
    <w:rsid w:val="00146FA4"/>
    <w:rsid w:val="001471CB"/>
    <w:rsid w:val="00152E8D"/>
    <w:rsid w:val="00161120"/>
    <w:rsid w:val="00164DE0"/>
    <w:rsid w:val="001651B9"/>
    <w:rsid w:val="00166F79"/>
    <w:rsid w:val="00172AA1"/>
    <w:rsid w:val="001807C8"/>
    <w:rsid w:val="00180E15"/>
    <w:rsid w:val="001822C4"/>
    <w:rsid w:val="001833DD"/>
    <w:rsid w:val="0019136E"/>
    <w:rsid w:val="001925D2"/>
    <w:rsid w:val="001942B8"/>
    <w:rsid w:val="001943A1"/>
    <w:rsid w:val="00194E44"/>
    <w:rsid w:val="001A11EC"/>
    <w:rsid w:val="001A4E89"/>
    <w:rsid w:val="001A54ED"/>
    <w:rsid w:val="001A58A6"/>
    <w:rsid w:val="001A6A5B"/>
    <w:rsid w:val="001B034B"/>
    <w:rsid w:val="001B511A"/>
    <w:rsid w:val="001B6BE5"/>
    <w:rsid w:val="001C7B7E"/>
    <w:rsid w:val="001C7DEB"/>
    <w:rsid w:val="001D0CDC"/>
    <w:rsid w:val="001D1C62"/>
    <w:rsid w:val="001D3EC8"/>
    <w:rsid w:val="001D498A"/>
    <w:rsid w:val="001E43C5"/>
    <w:rsid w:val="001E4F24"/>
    <w:rsid w:val="001E5477"/>
    <w:rsid w:val="001E7C48"/>
    <w:rsid w:val="001F0428"/>
    <w:rsid w:val="001F1703"/>
    <w:rsid w:val="001F4B39"/>
    <w:rsid w:val="00200E56"/>
    <w:rsid w:val="002017AC"/>
    <w:rsid w:val="002054B1"/>
    <w:rsid w:val="00206B5E"/>
    <w:rsid w:val="00207B52"/>
    <w:rsid w:val="002103EE"/>
    <w:rsid w:val="0021323A"/>
    <w:rsid w:val="00213454"/>
    <w:rsid w:val="00213C42"/>
    <w:rsid w:val="002155EA"/>
    <w:rsid w:val="002204BA"/>
    <w:rsid w:val="002304BC"/>
    <w:rsid w:val="00235362"/>
    <w:rsid w:val="00240576"/>
    <w:rsid w:val="0024413F"/>
    <w:rsid w:val="00252B4C"/>
    <w:rsid w:val="0025468D"/>
    <w:rsid w:val="0025494C"/>
    <w:rsid w:val="00254C11"/>
    <w:rsid w:val="00256182"/>
    <w:rsid w:val="00256801"/>
    <w:rsid w:val="0026028D"/>
    <w:rsid w:val="0026320E"/>
    <w:rsid w:val="00265D65"/>
    <w:rsid w:val="0027564C"/>
    <w:rsid w:val="002775B0"/>
    <w:rsid w:val="00281896"/>
    <w:rsid w:val="00283618"/>
    <w:rsid w:val="0028408F"/>
    <w:rsid w:val="002928A0"/>
    <w:rsid w:val="0029331C"/>
    <w:rsid w:val="00296281"/>
    <w:rsid w:val="00296A72"/>
    <w:rsid w:val="002A13A3"/>
    <w:rsid w:val="002A2AFE"/>
    <w:rsid w:val="002A2E60"/>
    <w:rsid w:val="002A3613"/>
    <w:rsid w:val="002A60BC"/>
    <w:rsid w:val="002B05AD"/>
    <w:rsid w:val="002B1B12"/>
    <w:rsid w:val="002B3F65"/>
    <w:rsid w:val="002B6253"/>
    <w:rsid w:val="002C01FE"/>
    <w:rsid w:val="002C156C"/>
    <w:rsid w:val="002C2284"/>
    <w:rsid w:val="002C3587"/>
    <w:rsid w:val="002C3D58"/>
    <w:rsid w:val="002C6681"/>
    <w:rsid w:val="002C67B2"/>
    <w:rsid w:val="002C6D2D"/>
    <w:rsid w:val="002C7FB4"/>
    <w:rsid w:val="002D03D9"/>
    <w:rsid w:val="002D0C9F"/>
    <w:rsid w:val="002D70EF"/>
    <w:rsid w:val="002D7772"/>
    <w:rsid w:val="002D777C"/>
    <w:rsid w:val="002E0149"/>
    <w:rsid w:val="002E091A"/>
    <w:rsid w:val="002E0EBA"/>
    <w:rsid w:val="002E211C"/>
    <w:rsid w:val="002E44AE"/>
    <w:rsid w:val="002F0A3D"/>
    <w:rsid w:val="002F35DF"/>
    <w:rsid w:val="002F39A7"/>
    <w:rsid w:val="002F48B0"/>
    <w:rsid w:val="002F567C"/>
    <w:rsid w:val="00300EA1"/>
    <w:rsid w:val="00302786"/>
    <w:rsid w:val="00303544"/>
    <w:rsid w:val="00304A53"/>
    <w:rsid w:val="00305FBD"/>
    <w:rsid w:val="003147ED"/>
    <w:rsid w:val="00314F31"/>
    <w:rsid w:val="003152B5"/>
    <w:rsid w:val="00317ABA"/>
    <w:rsid w:val="00317F66"/>
    <w:rsid w:val="00323892"/>
    <w:rsid w:val="00327EF9"/>
    <w:rsid w:val="003342DB"/>
    <w:rsid w:val="00340BE0"/>
    <w:rsid w:val="0034213E"/>
    <w:rsid w:val="00344726"/>
    <w:rsid w:val="003478DC"/>
    <w:rsid w:val="0035434F"/>
    <w:rsid w:val="00355532"/>
    <w:rsid w:val="00355D44"/>
    <w:rsid w:val="003570EC"/>
    <w:rsid w:val="00367288"/>
    <w:rsid w:val="00372671"/>
    <w:rsid w:val="00373ADE"/>
    <w:rsid w:val="00373DAA"/>
    <w:rsid w:val="00380F45"/>
    <w:rsid w:val="00383354"/>
    <w:rsid w:val="00384F1D"/>
    <w:rsid w:val="003850CE"/>
    <w:rsid w:val="00386C55"/>
    <w:rsid w:val="00387777"/>
    <w:rsid w:val="0039354F"/>
    <w:rsid w:val="00395E88"/>
    <w:rsid w:val="003A57E7"/>
    <w:rsid w:val="003A5FB6"/>
    <w:rsid w:val="003B1C5E"/>
    <w:rsid w:val="003B3AD8"/>
    <w:rsid w:val="003B7E85"/>
    <w:rsid w:val="003C2F5F"/>
    <w:rsid w:val="003C7BC2"/>
    <w:rsid w:val="003D30B6"/>
    <w:rsid w:val="003D330A"/>
    <w:rsid w:val="003D38A1"/>
    <w:rsid w:val="003D49ED"/>
    <w:rsid w:val="003E0C35"/>
    <w:rsid w:val="003E693D"/>
    <w:rsid w:val="003E6EF2"/>
    <w:rsid w:val="003E71B7"/>
    <w:rsid w:val="003E75C6"/>
    <w:rsid w:val="003E7985"/>
    <w:rsid w:val="003F0C3B"/>
    <w:rsid w:val="003F1E90"/>
    <w:rsid w:val="003F50EB"/>
    <w:rsid w:val="003F54C5"/>
    <w:rsid w:val="00400470"/>
    <w:rsid w:val="0040783B"/>
    <w:rsid w:val="0041012A"/>
    <w:rsid w:val="00410B93"/>
    <w:rsid w:val="004115E0"/>
    <w:rsid w:val="004128C4"/>
    <w:rsid w:val="00425E8D"/>
    <w:rsid w:val="004260D5"/>
    <w:rsid w:val="004306F7"/>
    <w:rsid w:val="00435095"/>
    <w:rsid w:val="00435825"/>
    <w:rsid w:val="00437576"/>
    <w:rsid w:val="004410DA"/>
    <w:rsid w:val="00451716"/>
    <w:rsid w:val="00451A38"/>
    <w:rsid w:val="00451FEC"/>
    <w:rsid w:val="004538DD"/>
    <w:rsid w:val="00454F19"/>
    <w:rsid w:val="00455A85"/>
    <w:rsid w:val="00462954"/>
    <w:rsid w:val="0046732B"/>
    <w:rsid w:val="004727D9"/>
    <w:rsid w:val="00472F70"/>
    <w:rsid w:val="00473B35"/>
    <w:rsid w:val="004757BE"/>
    <w:rsid w:val="0047677B"/>
    <w:rsid w:val="00481E61"/>
    <w:rsid w:val="00485428"/>
    <w:rsid w:val="004857C2"/>
    <w:rsid w:val="00492892"/>
    <w:rsid w:val="00495FE7"/>
    <w:rsid w:val="004A23A2"/>
    <w:rsid w:val="004A360B"/>
    <w:rsid w:val="004B241C"/>
    <w:rsid w:val="004B48A0"/>
    <w:rsid w:val="004B6CC5"/>
    <w:rsid w:val="004C112A"/>
    <w:rsid w:val="004C476E"/>
    <w:rsid w:val="004D02F0"/>
    <w:rsid w:val="004D1A16"/>
    <w:rsid w:val="004D213E"/>
    <w:rsid w:val="004D2E0D"/>
    <w:rsid w:val="004D6C6D"/>
    <w:rsid w:val="004D7CB3"/>
    <w:rsid w:val="004E0BF4"/>
    <w:rsid w:val="004E12DE"/>
    <w:rsid w:val="004E138C"/>
    <w:rsid w:val="004E3B57"/>
    <w:rsid w:val="004E3DF0"/>
    <w:rsid w:val="004E4295"/>
    <w:rsid w:val="004E5CEB"/>
    <w:rsid w:val="004E6B23"/>
    <w:rsid w:val="004E7077"/>
    <w:rsid w:val="004F1E27"/>
    <w:rsid w:val="004F2969"/>
    <w:rsid w:val="004F406F"/>
    <w:rsid w:val="004F4CFB"/>
    <w:rsid w:val="004F768A"/>
    <w:rsid w:val="00501EAD"/>
    <w:rsid w:val="00502969"/>
    <w:rsid w:val="00504993"/>
    <w:rsid w:val="00510C32"/>
    <w:rsid w:val="0051322D"/>
    <w:rsid w:val="00515F29"/>
    <w:rsid w:val="00520028"/>
    <w:rsid w:val="005200E3"/>
    <w:rsid w:val="0052039A"/>
    <w:rsid w:val="00520E3B"/>
    <w:rsid w:val="005222B2"/>
    <w:rsid w:val="005222E2"/>
    <w:rsid w:val="0053020C"/>
    <w:rsid w:val="00531EBC"/>
    <w:rsid w:val="00533ACA"/>
    <w:rsid w:val="0054047C"/>
    <w:rsid w:val="0054206A"/>
    <w:rsid w:val="00544040"/>
    <w:rsid w:val="005454DA"/>
    <w:rsid w:val="005470BA"/>
    <w:rsid w:val="00554074"/>
    <w:rsid w:val="00560AE7"/>
    <w:rsid w:val="00564BD6"/>
    <w:rsid w:val="00567C25"/>
    <w:rsid w:val="005721F1"/>
    <w:rsid w:val="00574470"/>
    <w:rsid w:val="00575A91"/>
    <w:rsid w:val="00577A7D"/>
    <w:rsid w:val="00577BFC"/>
    <w:rsid w:val="00585231"/>
    <w:rsid w:val="00590124"/>
    <w:rsid w:val="005A0838"/>
    <w:rsid w:val="005A094F"/>
    <w:rsid w:val="005A2D6B"/>
    <w:rsid w:val="005A5EF7"/>
    <w:rsid w:val="005A7558"/>
    <w:rsid w:val="005B0496"/>
    <w:rsid w:val="005B7548"/>
    <w:rsid w:val="005C3B2A"/>
    <w:rsid w:val="005C73DA"/>
    <w:rsid w:val="005D186B"/>
    <w:rsid w:val="005D55CE"/>
    <w:rsid w:val="005D58D7"/>
    <w:rsid w:val="005D78C5"/>
    <w:rsid w:val="005E40C4"/>
    <w:rsid w:val="005E6957"/>
    <w:rsid w:val="005E6FEE"/>
    <w:rsid w:val="005F182B"/>
    <w:rsid w:val="005F2908"/>
    <w:rsid w:val="005F4C57"/>
    <w:rsid w:val="005F615C"/>
    <w:rsid w:val="005F7C9C"/>
    <w:rsid w:val="0060250D"/>
    <w:rsid w:val="00603046"/>
    <w:rsid w:val="006044F3"/>
    <w:rsid w:val="006053A9"/>
    <w:rsid w:val="00605A69"/>
    <w:rsid w:val="006123B7"/>
    <w:rsid w:val="00617316"/>
    <w:rsid w:val="00620458"/>
    <w:rsid w:val="0062389B"/>
    <w:rsid w:val="006242DD"/>
    <w:rsid w:val="00625071"/>
    <w:rsid w:val="00626DCB"/>
    <w:rsid w:val="0063126A"/>
    <w:rsid w:val="00631B46"/>
    <w:rsid w:val="0063356E"/>
    <w:rsid w:val="0064238A"/>
    <w:rsid w:val="006504B3"/>
    <w:rsid w:val="006577E5"/>
    <w:rsid w:val="00661CDA"/>
    <w:rsid w:val="00670D91"/>
    <w:rsid w:val="006735B7"/>
    <w:rsid w:val="00673635"/>
    <w:rsid w:val="006738A8"/>
    <w:rsid w:val="0067529C"/>
    <w:rsid w:val="006800B6"/>
    <w:rsid w:val="00682666"/>
    <w:rsid w:val="00684380"/>
    <w:rsid w:val="00690EFD"/>
    <w:rsid w:val="00692632"/>
    <w:rsid w:val="006A4B93"/>
    <w:rsid w:val="006B183F"/>
    <w:rsid w:val="006B1A68"/>
    <w:rsid w:val="006B4688"/>
    <w:rsid w:val="006B4E44"/>
    <w:rsid w:val="006B5308"/>
    <w:rsid w:val="006C068D"/>
    <w:rsid w:val="006C16DD"/>
    <w:rsid w:val="006C5AFB"/>
    <w:rsid w:val="006C5B89"/>
    <w:rsid w:val="006C740C"/>
    <w:rsid w:val="006C7C6F"/>
    <w:rsid w:val="006D0138"/>
    <w:rsid w:val="006D0434"/>
    <w:rsid w:val="006D6825"/>
    <w:rsid w:val="006E0C00"/>
    <w:rsid w:val="006E2186"/>
    <w:rsid w:val="006E5D10"/>
    <w:rsid w:val="006E6D22"/>
    <w:rsid w:val="006F14CB"/>
    <w:rsid w:val="006F163B"/>
    <w:rsid w:val="006F2FF9"/>
    <w:rsid w:val="006F3E1C"/>
    <w:rsid w:val="006F7486"/>
    <w:rsid w:val="0070017E"/>
    <w:rsid w:val="0070031B"/>
    <w:rsid w:val="0070115C"/>
    <w:rsid w:val="00701A11"/>
    <w:rsid w:val="00704DA2"/>
    <w:rsid w:val="007053B6"/>
    <w:rsid w:val="00705438"/>
    <w:rsid w:val="00707BA0"/>
    <w:rsid w:val="00711B0C"/>
    <w:rsid w:val="00721D14"/>
    <w:rsid w:val="0072334A"/>
    <w:rsid w:val="00723E86"/>
    <w:rsid w:val="00726858"/>
    <w:rsid w:val="00726BC4"/>
    <w:rsid w:val="007276E2"/>
    <w:rsid w:val="00730550"/>
    <w:rsid w:val="00731338"/>
    <w:rsid w:val="007322B5"/>
    <w:rsid w:val="007333EC"/>
    <w:rsid w:val="00737C1F"/>
    <w:rsid w:val="00737D09"/>
    <w:rsid w:val="00746E0D"/>
    <w:rsid w:val="00750C5F"/>
    <w:rsid w:val="00752803"/>
    <w:rsid w:val="0075448B"/>
    <w:rsid w:val="00755DA5"/>
    <w:rsid w:val="007643D6"/>
    <w:rsid w:val="00765260"/>
    <w:rsid w:val="007665B6"/>
    <w:rsid w:val="00766EE5"/>
    <w:rsid w:val="00770AC0"/>
    <w:rsid w:val="00774132"/>
    <w:rsid w:val="0077555A"/>
    <w:rsid w:val="00780142"/>
    <w:rsid w:val="00786CB4"/>
    <w:rsid w:val="00787FDA"/>
    <w:rsid w:val="0079037B"/>
    <w:rsid w:val="00790D08"/>
    <w:rsid w:val="0079498E"/>
    <w:rsid w:val="00795CC6"/>
    <w:rsid w:val="007A2BDC"/>
    <w:rsid w:val="007A35B2"/>
    <w:rsid w:val="007A36E0"/>
    <w:rsid w:val="007A384F"/>
    <w:rsid w:val="007A38F2"/>
    <w:rsid w:val="007B1899"/>
    <w:rsid w:val="007B2204"/>
    <w:rsid w:val="007B431B"/>
    <w:rsid w:val="007B52F3"/>
    <w:rsid w:val="007D0CCA"/>
    <w:rsid w:val="007D5B4A"/>
    <w:rsid w:val="007D71C7"/>
    <w:rsid w:val="007E0687"/>
    <w:rsid w:val="007E221D"/>
    <w:rsid w:val="007E5FD0"/>
    <w:rsid w:val="007E63E7"/>
    <w:rsid w:val="007E6E38"/>
    <w:rsid w:val="007E7608"/>
    <w:rsid w:val="007E7DC2"/>
    <w:rsid w:val="0080177F"/>
    <w:rsid w:val="00805B56"/>
    <w:rsid w:val="0080665B"/>
    <w:rsid w:val="00806C1C"/>
    <w:rsid w:val="00806DB2"/>
    <w:rsid w:val="00807952"/>
    <w:rsid w:val="008102E2"/>
    <w:rsid w:val="00813215"/>
    <w:rsid w:val="00817B5B"/>
    <w:rsid w:val="00817DEB"/>
    <w:rsid w:val="008233E9"/>
    <w:rsid w:val="00823405"/>
    <w:rsid w:val="00827607"/>
    <w:rsid w:val="008304B7"/>
    <w:rsid w:val="008304DE"/>
    <w:rsid w:val="0083190A"/>
    <w:rsid w:val="00833265"/>
    <w:rsid w:val="00834431"/>
    <w:rsid w:val="008365E0"/>
    <w:rsid w:val="00841345"/>
    <w:rsid w:val="00843D78"/>
    <w:rsid w:val="00843FD8"/>
    <w:rsid w:val="008440E7"/>
    <w:rsid w:val="00851DC8"/>
    <w:rsid w:val="0085271A"/>
    <w:rsid w:val="008644D7"/>
    <w:rsid w:val="008671F4"/>
    <w:rsid w:val="008675CC"/>
    <w:rsid w:val="00871E96"/>
    <w:rsid w:val="0087464C"/>
    <w:rsid w:val="00880099"/>
    <w:rsid w:val="008872A7"/>
    <w:rsid w:val="0088755F"/>
    <w:rsid w:val="00891A24"/>
    <w:rsid w:val="008940A0"/>
    <w:rsid w:val="0089797C"/>
    <w:rsid w:val="00897F8E"/>
    <w:rsid w:val="008A54C9"/>
    <w:rsid w:val="008A6068"/>
    <w:rsid w:val="008A7981"/>
    <w:rsid w:val="008B587A"/>
    <w:rsid w:val="008B58A2"/>
    <w:rsid w:val="008B5A1B"/>
    <w:rsid w:val="008B67E2"/>
    <w:rsid w:val="008C6D19"/>
    <w:rsid w:val="008C75A9"/>
    <w:rsid w:val="008E5E4C"/>
    <w:rsid w:val="008E6241"/>
    <w:rsid w:val="008E6DA6"/>
    <w:rsid w:val="008F1182"/>
    <w:rsid w:val="008F5763"/>
    <w:rsid w:val="009006EC"/>
    <w:rsid w:val="00906F77"/>
    <w:rsid w:val="00910B94"/>
    <w:rsid w:val="00910CFA"/>
    <w:rsid w:val="00921281"/>
    <w:rsid w:val="00921FAE"/>
    <w:rsid w:val="00925416"/>
    <w:rsid w:val="00925C83"/>
    <w:rsid w:val="00934559"/>
    <w:rsid w:val="0093537F"/>
    <w:rsid w:val="009354E0"/>
    <w:rsid w:val="009416AE"/>
    <w:rsid w:val="00941AA4"/>
    <w:rsid w:val="009431FA"/>
    <w:rsid w:val="00943827"/>
    <w:rsid w:val="00943BAC"/>
    <w:rsid w:val="0094426D"/>
    <w:rsid w:val="00944FDD"/>
    <w:rsid w:val="00947479"/>
    <w:rsid w:val="00955E2B"/>
    <w:rsid w:val="00957024"/>
    <w:rsid w:val="00957BF0"/>
    <w:rsid w:val="00960E57"/>
    <w:rsid w:val="00966545"/>
    <w:rsid w:val="009708BF"/>
    <w:rsid w:val="0097545E"/>
    <w:rsid w:val="00977209"/>
    <w:rsid w:val="009809CC"/>
    <w:rsid w:val="0098373A"/>
    <w:rsid w:val="00984F35"/>
    <w:rsid w:val="0099047C"/>
    <w:rsid w:val="00990C72"/>
    <w:rsid w:val="00990F65"/>
    <w:rsid w:val="0099135B"/>
    <w:rsid w:val="00991388"/>
    <w:rsid w:val="009968A6"/>
    <w:rsid w:val="0099792D"/>
    <w:rsid w:val="009A4615"/>
    <w:rsid w:val="009A595E"/>
    <w:rsid w:val="009A6006"/>
    <w:rsid w:val="009B4660"/>
    <w:rsid w:val="009B7625"/>
    <w:rsid w:val="009C0707"/>
    <w:rsid w:val="009C2BF3"/>
    <w:rsid w:val="009C58EC"/>
    <w:rsid w:val="009C5A6F"/>
    <w:rsid w:val="009C7A04"/>
    <w:rsid w:val="009D03E2"/>
    <w:rsid w:val="009D0553"/>
    <w:rsid w:val="009D0D82"/>
    <w:rsid w:val="009D17B4"/>
    <w:rsid w:val="009D3541"/>
    <w:rsid w:val="009D4B59"/>
    <w:rsid w:val="009D53A7"/>
    <w:rsid w:val="009D5916"/>
    <w:rsid w:val="009D793F"/>
    <w:rsid w:val="009E0231"/>
    <w:rsid w:val="009E1916"/>
    <w:rsid w:val="009E1A89"/>
    <w:rsid w:val="009E4663"/>
    <w:rsid w:val="009E72C5"/>
    <w:rsid w:val="009F2285"/>
    <w:rsid w:val="009F34E0"/>
    <w:rsid w:val="00A0793C"/>
    <w:rsid w:val="00A13883"/>
    <w:rsid w:val="00A15D12"/>
    <w:rsid w:val="00A1645C"/>
    <w:rsid w:val="00A17C1C"/>
    <w:rsid w:val="00A20831"/>
    <w:rsid w:val="00A27216"/>
    <w:rsid w:val="00A27783"/>
    <w:rsid w:val="00A43850"/>
    <w:rsid w:val="00A47705"/>
    <w:rsid w:val="00A54DC8"/>
    <w:rsid w:val="00A5544C"/>
    <w:rsid w:val="00A60A86"/>
    <w:rsid w:val="00A6135C"/>
    <w:rsid w:val="00A6643C"/>
    <w:rsid w:val="00A67777"/>
    <w:rsid w:val="00A67AF0"/>
    <w:rsid w:val="00A75572"/>
    <w:rsid w:val="00A7779C"/>
    <w:rsid w:val="00A847F6"/>
    <w:rsid w:val="00A84B19"/>
    <w:rsid w:val="00AA0389"/>
    <w:rsid w:val="00AA2191"/>
    <w:rsid w:val="00AA4828"/>
    <w:rsid w:val="00AA54D4"/>
    <w:rsid w:val="00AA64D3"/>
    <w:rsid w:val="00AA7F9C"/>
    <w:rsid w:val="00AB0023"/>
    <w:rsid w:val="00AB3CF7"/>
    <w:rsid w:val="00AB52D1"/>
    <w:rsid w:val="00AC0D22"/>
    <w:rsid w:val="00AC1A9D"/>
    <w:rsid w:val="00AC33CA"/>
    <w:rsid w:val="00AC4794"/>
    <w:rsid w:val="00AC783E"/>
    <w:rsid w:val="00AD1011"/>
    <w:rsid w:val="00AD1A40"/>
    <w:rsid w:val="00AD2125"/>
    <w:rsid w:val="00AD6130"/>
    <w:rsid w:val="00AD627F"/>
    <w:rsid w:val="00AE0764"/>
    <w:rsid w:val="00AE34CD"/>
    <w:rsid w:val="00AE4194"/>
    <w:rsid w:val="00AE4C23"/>
    <w:rsid w:val="00AF68E2"/>
    <w:rsid w:val="00B028E5"/>
    <w:rsid w:val="00B02C2F"/>
    <w:rsid w:val="00B03E92"/>
    <w:rsid w:val="00B06790"/>
    <w:rsid w:val="00B0786F"/>
    <w:rsid w:val="00B108C7"/>
    <w:rsid w:val="00B16126"/>
    <w:rsid w:val="00B17EFE"/>
    <w:rsid w:val="00B20B56"/>
    <w:rsid w:val="00B24D3D"/>
    <w:rsid w:val="00B32994"/>
    <w:rsid w:val="00B37BAC"/>
    <w:rsid w:val="00B42B35"/>
    <w:rsid w:val="00B4690F"/>
    <w:rsid w:val="00B51D97"/>
    <w:rsid w:val="00B539A2"/>
    <w:rsid w:val="00B56E7A"/>
    <w:rsid w:val="00B607AC"/>
    <w:rsid w:val="00B63D0B"/>
    <w:rsid w:val="00B65A58"/>
    <w:rsid w:val="00B670AD"/>
    <w:rsid w:val="00B67C1C"/>
    <w:rsid w:val="00B70EE8"/>
    <w:rsid w:val="00B7121C"/>
    <w:rsid w:val="00B723D1"/>
    <w:rsid w:val="00B76497"/>
    <w:rsid w:val="00B7713C"/>
    <w:rsid w:val="00B86C0C"/>
    <w:rsid w:val="00B92A9C"/>
    <w:rsid w:val="00B939A5"/>
    <w:rsid w:val="00BA01B4"/>
    <w:rsid w:val="00BA034C"/>
    <w:rsid w:val="00BA2C4F"/>
    <w:rsid w:val="00BA4E08"/>
    <w:rsid w:val="00BA505A"/>
    <w:rsid w:val="00BA6698"/>
    <w:rsid w:val="00BA6779"/>
    <w:rsid w:val="00BB2005"/>
    <w:rsid w:val="00BB4500"/>
    <w:rsid w:val="00BB5AB1"/>
    <w:rsid w:val="00BC0E63"/>
    <w:rsid w:val="00BC21E1"/>
    <w:rsid w:val="00BC38D3"/>
    <w:rsid w:val="00BC6761"/>
    <w:rsid w:val="00BD3C81"/>
    <w:rsid w:val="00BD7062"/>
    <w:rsid w:val="00BD772C"/>
    <w:rsid w:val="00BE50D3"/>
    <w:rsid w:val="00BF19E3"/>
    <w:rsid w:val="00BF244A"/>
    <w:rsid w:val="00BF65A5"/>
    <w:rsid w:val="00C00271"/>
    <w:rsid w:val="00C0179A"/>
    <w:rsid w:val="00C0188E"/>
    <w:rsid w:val="00C02655"/>
    <w:rsid w:val="00C028E8"/>
    <w:rsid w:val="00C17165"/>
    <w:rsid w:val="00C21CB7"/>
    <w:rsid w:val="00C25794"/>
    <w:rsid w:val="00C3067E"/>
    <w:rsid w:val="00C338EE"/>
    <w:rsid w:val="00C33A74"/>
    <w:rsid w:val="00C35EBA"/>
    <w:rsid w:val="00C36D96"/>
    <w:rsid w:val="00C42D0E"/>
    <w:rsid w:val="00C473D4"/>
    <w:rsid w:val="00C51852"/>
    <w:rsid w:val="00C5523C"/>
    <w:rsid w:val="00C5533D"/>
    <w:rsid w:val="00C57236"/>
    <w:rsid w:val="00C63A4F"/>
    <w:rsid w:val="00C65648"/>
    <w:rsid w:val="00C675CD"/>
    <w:rsid w:val="00C6778C"/>
    <w:rsid w:val="00C7253B"/>
    <w:rsid w:val="00C73C8D"/>
    <w:rsid w:val="00C77075"/>
    <w:rsid w:val="00C81CD5"/>
    <w:rsid w:val="00C82B18"/>
    <w:rsid w:val="00C8387B"/>
    <w:rsid w:val="00C8776D"/>
    <w:rsid w:val="00C91B76"/>
    <w:rsid w:val="00C92BF2"/>
    <w:rsid w:val="00CA1C9C"/>
    <w:rsid w:val="00CA634B"/>
    <w:rsid w:val="00CB0C71"/>
    <w:rsid w:val="00CB54EB"/>
    <w:rsid w:val="00CB5AA7"/>
    <w:rsid w:val="00CC197D"/>
    <w:rsid w:val="00CC255A"/>
    <w:rsid w:val="00CC769F"/>
    <w:rsid w:val="00CE045B"/>
    <w:rsid w:val="00CE0E41"/>
    <w:rsid w:val="00CE2B46"/>
    <w:rsid w:val="00CE323E"/>
    <w:rsid w:val="00CF2E1E"/>
    <w:rsid w:val="00CF51D3"/>
    <w:rsid w:val="00D00AEE"/>
    <w:rsid w:val="00D0121D"/>
    <w:rsid w:val="00D065D6"/>
    <w:rsid w:val="00D06DD2"/>
    <w:rsid w:val="00D06E20"/>
    <w:rsid w:val="00D13AD5"/>
    <w:rsid w:val="00D145EE"/>
    <w:rsid w:val="00D15178"/>
    <w:rsid w:val="00D2038F"/>
    <w:rsid w:val="00D24B75"/>
    <w:rsid w:val="00D25232"/>
    <w:rsid w:val="00D2528B"/>
    <w:rsid w:val="00D31DA5"/>
    <w:rsid w:val="00D32E1E"/>
    <w:rsid w:val="00D349AE"/>
    <w:rsid w:val="00D34E98"/>
    <w:rsid w:val="00D3572A"/>
    <w:rsid w:val="00D36FE9"/>
    <w:rsid w:val="00D37A49"/>
    <w:rsid w:val="00D44D11"/>
    <w:rsid w:val="00D47C69"/>
    <w:rsid w:val="00D50B5E"/>
    <w:rsid w:val="00D51149"/>
    <w:rsid w:val="00D5281E"/>
    <w:rsid w:val="00D54EBE"/>
    <w:rsid w:val="00D54F47"/>
    <w:rsid w:val="00D5544F"/>
    <w:rsid w:val="00D57BF1"/>
    <w:rsid w:val="00D64AE4"/>
    <w:rsid w:val="00D65D1D"/>
    <w:rsid w:val="00D706AF"/>
    <w:rsid w:val="00D71F43"/>
    <w:rsid w:val="00D75136"/>
    <w:rsid w:val="00D87276"/>
    <w:rsid w:val="00D91946"/>
    <w:rsid w:val="00D92D90"/>
    <w:rsid w:val="00D92ED4"/>
    <w:rsid w:val="00D9592B"/>
    <w:rsid w:val="00DA3038"/>
    <w:rsid w:val="00DA31DC"/>
    <w:rsid w:val="00DA43A1"/>
    <w:rsid w:val="00DA684F"/>
    <w:rsid w:val="00DA707F"/>
    <w:rsid w:val="00DB6E1C"/>
    <w:rsid w:val="00DB7B62"/>
    <w:rsid w:val="00DC0209"/>
    <w:rsid w:val="00DC0BCA"/>
    <w:rsid w:val="00DC1713"/>
    <w:rsid w:val="00DC18BF"/>
    <w:rsid w:val="00DC1ACE"/>
    <w:rsid w:val="00DC500D"/>
    <w:rsid w:val="00DC516D"/>
    <w:rsid w:val="00DC6192"/>
    <w:rsid w:val="00DC7057"/>
    <w:rsid w:val="00DD2434"/>
    <w:rsid w:val="00DD2F03"/>
    <w:rsid w:val="00DD3B8A"/>
    <w:rsid w:val="00DD3DB9"/>
    <w:rsid w:val="00DD40CB"/>
    <w:rsid w:val="00DD5351"/>
    <w:rsid w:val="00DD5839"/>
    <w:rsid w:val="00DD69AB"/>
    <w:rsid w:val="00DD7F60"/>
    <w:rsid w:val="00DE0F58"/>
    <w:rsid w:val="00DE217C"/>
    <w:rsid w:val="00DE349C"/>
    <w:rsid w:val="00DE69A3"/>
    <w:rsid w:val="00DE7EEE"/>
    <w:rsid w:val="00DF0C37"/>
    <w:rsid w:val="00DF1410"/>
    <w:rsid w:val="00DF1F0D"/>
    <w:rsid w:val="00DF4CB9"/>
    <w:rsid w:val="00DF7EFB"/>
    <w:rsid w:val="00E11CC5"/>
    <w:rsid w:val="00E12C0F"/>
    <w:rsid w:val="00E16D16"/>
    <w:rsid w:val="00E21CD5"/>
    <w:rsid w:val="00E22830"/>
    <w:rsid w:val="00E23D92"/>
    <w:rsid w:val="00E31E7C"/>
    <w:rsid w:val="00E35514"/>
    <w:rsid w:val="00E422AD"/>
    <w:rsid w:val="00E45E6F"/>
    <w:rsid w:val="00E4694A"/>
    <w:rsid w:val="00E47245"/>
    <w:rsid w:val="00E5089E"/>
    <w:rsid w:val="00E65C17"/>
    <w:rsid w:val="00E66B54"/>
    <w:rsid w:val="00E732B5"/>
    <w:rsid w:val="00E73523"/>
    <w:rsid w:val="00E73758"/>
    <w:rsid w:val="00E74179"/>
    <w:rsid w:val="00E74B5D"/>
    <w:rsid w:val="00E82815"/>
    <w:rsid w:val="00E828C9"/>
    <w:rsid w:val="00E830F5"/>
    <w:rsid w:val="00E84191"/>
    <w:rsid w:val="00E8534C"/>
    <w:rsid w:val="00E855F5"/>
    <w:rsid w:val="00E91FDB"/>
    <w:rsid w:val="00E94AF8"/>
    <w:rsid w:val="00E966B2"/>
    <w:rsid w:val="00EA0E0F"/>
    <w:rsid w:val="00EA2052"/>
    <w:rsid w:val="00EC3608"/>
    <w:rsid w:val="00EC389A"/>
    <w:rsid w:val="00EC3BC2"/>
    <w:rsid w:val="00EC5B0D"/>
    <w:rsid w:val="00ED0E1B"/>
    <w:rsid w:val="00ED6D2B"/>
    <w:rsid w:val="00EE23AF"/>
    <w:rsid w:val="00EE39C2"/>
    <w:rsid w:val="00EE65E4"/>
    <w:rsid w:val="00EE6FAA"/>
    <w:rsid w:val="00EF362E"/>
    <w:rsid w:val="00F001FF"/>
    <w:rsid w:val="00F03D69"/>
    <w:rsid w:val="00F12696"/>
    <w:rsid w:val="00F14787"/>
    <w:rsid w:val="00F15C9C"/>
    <w:rsid w:val="00F1714F"/>
    <w:rsid w:val="00F17331"/>
    <w:rsid w:val="00F2164E"/>
    <w:rsid w:val="00F221D0"/>
    <w:rsid w:val="00F27AD9"/>
    <w:rsid w:val="00F3147A"/>
    <w:rsid w:val="00F31EA7"/>
    <w:rsid w:val="00F33D82"/>
    <w:rsid w:val="00F40A70"/>
    <w:rsid w:val="00F43256"/>
    <w:rsid w:val="00F47666"/>
    <w:rsid w:val="00F51F1A"/>
    <w:rsid w:val="00F54467"/>
    <w:rsid w:val="00F56715"/>
    <w:rsid w:val="00F62747"/>
    <w:rsid w:val="00F70DBA"/>
    <w:rsid w:val="00F73DC1"/>
    <w:rsid w:val="00F76270"/>
    <w:rsid w:val="00F76EEA"/>
    <w:rsid w:val="00F86CD4"/>
    <w:rsid w:val="00F922F8"/>
    <w:rsid w:val="00F93457"/>
    <w:rsid w:val="00F94386"/>
    <w:rsid w:val="00F95D0E"/>
    <w:rsid w:val="00FA278A"/>
    <w:rsid w:val="00FA30D1"/>
    <w:rsid w:val="00FA376C"/>
    <w:rsid w:val="00FA5B96"/>
    <w:rsid w:val="00FB0EB7"/>
    <w:rsid w:val="00FB1B3C"/>
    <w:rsid w:val="00FB244A"/>
    <w:rsid w:val="00FB249F"/>
    <w:rsid w:val="00FB26EB"/>
    <w:rsid w:val="00FB5BAC"/>
    <w:rsid w:val="00FC0794"/>
    <w:rsid w:val="00FC0DBB"/>
    <w:rsid w:val="00FC452D"/>
    <w:rsid w:val="00FC7D60"/>
    <w:rsid w:val="00FD1EF8"/>
    <w:rsid w:val="00FD41F8"/>
    <w:rsid w:val="00FD6C12"/>
    <w:rsid w:val="00FD74DA"/>
    <w:rsid w:val="00FE2EC1"/>
    <w:rsid w:val="00FE3DF6"/>
    <w:rsid w:val="00FF09C1"/>
    <w:rsid w:val="00FF3D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185C1"/>
  <w15:docId w15:val="{BB520773-9C01-42B0-B49A-215C80F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2"/>
  </w:style>
  <w:style w:type="paragraph" w:styleId="Stopka">
    <w:name w:val="footer"/>
    <w:basedOn w:val="Normalny"/>
    <w:link w:val="Stopka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2"/>
  </w:style>
  <w:style w:type="paragraph" w:styleId="Tekstdymka">
    <w:name w:val="Balloon Text"/>
    <w:basedOn w:val="Normalny"/>
    <w:link w:val="TekstdymkaZnak"/>
    <w:uiPriority w:val="99"/>
    <w:semiHidden/>
    <w:unhideWhenUsed/>
    <w:rsid w:val="002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6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6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6DD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11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0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5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6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7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8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7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9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5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7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6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9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6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6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4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5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9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3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Kiejza</cp:lastModifiedBy>
  <cp:revision>26</cp:revision>
  <dcterms:created xsi:type="dcterms:W3CDTF">2019-03-25T07:12:00Z</dcterms:created>
  <dcterms:modified xsi:type="dcterms:W3CDTF">2021-06-16T08:35:00Z</dcterms:modified>
</cp:coreProperties>
</file>